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55F6" w14:textId="7EA036D6" w:rsidR="00E23086" w:rsidRDefault="00E23086" w:rsidP="00E53F9A">
      <w:pPr>
        <w:ind w:left="-426"/>
        <w:jc w:val="both"/>
        <w:rPr>
          <w:rFonts w:ascii="Avenir Book" w:hAnsi="Avenir Book"/>
          <w:sz w:val="22"/>
          <w:szCs w:val="22"/>
        </w:rPr>
      </w:pPr>
    </w:p>
    <w:p w14:paraId="38E62670" w14:textId="77777777" w:rsidR="00EA3349" w:rsidRDefault="00EA3349" w:rsidP="00285557">
      <w:pPr>
        <w:jc w:val="both"/>
        <w:rPr>
          <w:rFonts w:ascii="Avenir Book" w:hAnsi="Avenir Book"/>
          <w:sz w:val="22"/>
          <w:szCs w:val="22"/>
        </w:rPr>
      </w:pPr>
    </w:p>
    <w:p w14:paraId="576E75E9" w14:textId="79BDD118" w:rsidR="008D4A81" w:rsidRPr="001D2217" w:rsidRDefault="008D4A81" w:rsidP="001D2217">
      <w:pPr>
        <w:pStyle w:val="Heading2"/>
        <w:spacing w:before="299" w:after="299"/>
        <w:jc w:val="center"/>
        <w:rPr>
          <w:rFonts w:ascii="Avenir Next LT Pro Light" w:eastAsia="Cambria" w:hAnsi="Avenir Next LT Pro Light" w:cs="Cambria"/>
          <w:b/>
          <w:bCs/>
        </w:rPr>
      </w:pPr>
      <w:r w:rsidRPr="001D2217">
        <w:rPr>
          <w:rFonts w:ascii="Avenir Next LT Pro Light" w:eastAsia="Cambria" w:hAnsi="Avenir Next LT Pro Light" w:cs="Cambria"/>
          <w:b/>
          <w:bCs/>
          <w:lang w:val="en-US"/>
        </w:rPr>
        <w:t>Visitor Welcome Ambassador Programme</w:t>
      </w:r>
    </w:p>
    <w:p w14:paraId="40D3DC40" w14:textId="651F8BB7" w:rsidR="001D2217" w:rsidRDefault="008D4A81" w:rsidP="001D2217">
      <w:pPr>
        <w:pStyle w:val="Heading1"/>
        <w:spacing w:before="322" w:after="322"/>
        <w:jc w:val="center"/>
        <w:rPr>
          <w:rFonts w:ascii="Avenir Next LT Pro Light" w:eastAsia="Cambria" w:hAnsi="Avenir Next LT Pro Light" w:cs="Cambria"/>
          <w:b/>
          <w:bCs/>
          <w:i/>
          <w:iCs/>
          <w:sz w:val="24"/>
          <w:szCs w:val="24"/>
          <w:lang w:val="en-US"/>
        </w:rPr>
      </w:pPr>
      <w:r w:rsidRPr="008D4A81">
        <w:rPr>
          <w:rFonts w:ascii="Avenir Next LT Pro Light" w:eastAsia="Cambria" w:hAnsi="Avenir Next LT Pro Light" w:cs="Cambria"/>
          <w:b/>
          <w:bCs/>
          <w:i/>
          <w:iCs/>
          <w:sz w:val="24"/>
          <w:szCs w:val="24"/>
          <w:lang w:val="en-US"/>
        </w:rPr>
        <w:t>Creating World-Class Visitor Experiences Across the Liverpool City Region</w:t>
      </w:r>
    </w:p>
    <w:p w14:paraId="58D1FD54" w14:textId="77777777" w:rsidR="001D2217" w:rsidRPr="001D2217" w:rsidRDefault="001D2217" w:rsidP="001D2217">
      <w:pPr>
        <w:rPr>
          <w:lang w:val="en-US"/>
        </w:rPr>
      </w:pPr>
    </w:p>
    <w:p w14:paraId="62ABDF1B" w14:textId="6D3CF9E3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The Visitor Welcome Ambassador Programme has been developed in partnership with the Liverpool City Region Destination Partnership as part of the wider Destination Welcome workstream.</w:t>
      </w:r>
    </w:p>
    <w:p w14:paraId="2FD35A5E" w14:textId="10710C86" w:rsidR="008D4A81" w:rsidRPr="009F2444" w:rsidRDefault="008D4A81" w:rsidP="009F2444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Its purpose is simple:</w:t>
      </w:r>
      <w:r w:rsidR="009F2444">
        <w:rPr>
          <w:rFonts w:ascii="Avenir Next LT Pro Light" w:eastAsia="Cambria" w:hAnsi="Avenir Next LT Pro Light" w:cs="Cambria"/>
          <w:sz w:val="22"/>
          <w:szCs w:val="22"/>
        </w:rPr>
        <w:t xml:space="preserve"> </w:t>
      </w:r>
      <w:r w:rsidRPr="006D4FC2">
        <w:rPr>
          <w:rFonts w:ascii="Avenir Next LT Pro Light" w:eastAsia="Cambria" w:hAnsi="Avenir Next LT Pro Light" w:cs="Cambria"/>
          <w:b/>
          <w:bCs/>
          <w:i/>
          <w:iCs/>
          <w:sz w:val="22"/>
          <w:szCs w:val="22"/>
          <w:lang w:val="en-US"/>
        </w:rPr>
        <w:t>To ensure every visitor receives a warm, confident and professional welcome</w:t>
      </w:r>
      <w:r w:rsidR="005551AD" w:rsidRPr="006D4FC2">
        <w:rPr>
          <w:rFonts w:ascii="Avenir Next LT Pro Light" w:eastAsia="Cambria" w:hAnsi="Avenir Next LT Pro Light" w:cs="Cambria"/>
          <w:b/>
          <w:bCs/>
          <w:i/>
          <w:iCs/>
          <w:sz w:val="22"/>
          <w:szCs w:val="22"/>
          <w:lang w:val="en-US"/>
        </w:rPr>
        <w:t xml:space="preserve">, </w:t>
      </w:r>
      <w:r w:rsidRPr="006D4FC2">
        <w:rPr>
          <w:rFonts w:ascii="Avenir Next LT Pro Light" w:eastAsia="Cambria" w:hAnsi="Avenir Next LT Pro Light" w:cs="Cambria"/>
          <w:b/>
          <w:bCs/>
          <w:i/>
          <w:iCs/>
          <w:sz w:val="22"/>
          <w:szCs w:val="22"/>
          <w:lang w:val="en-US"/>
        </w:rPr>
        <w:t>wherever they arrive and whoever they meet.</w:t>
      </w:r>
    </w:p>
    <w:p w14:paraId="5A3E879D" w14:textId="3E48480F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 xml:space="preserve">From transport and hotels to retail, attractions, hospitality and events, every interaction </w:t>
      </w:r>
      <w:r w:rsidR="005551AD"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shape</w:t>
      </w: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 xml:space="preserve"> reputation, visitor confidence and whether people choose to return.</w:t>
      </w:r>
    </w:p>
    <w:p w14:paraId="2BE5661B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This fully funded one-day programme helps businesses strengthen service standards, prepare for major events and build confident frontline teams who represent Liverpool City Region with pride.</w:t>
      </w:r>
    </w:p>
    <w:p w14:paraId="1A8AEC02" w14:textId="77777777" w:rsidR="008D4A81" w:rsidRPr="009F2444" w:rsidRDefault="008D4A81" w:rsidP="008D4A81">
      <w:pPr>
        <w:pStyle w:val="Heading1"/>
        <w:spacing w:before="322" w:after="322"/>
        <w:rPr>
          <w:rFonts w:ascii="Avenir Next LT Pro Light" w:eastAsia="Cambria" w:hAnsi="Avenir Next LT Pro Light" w:cs="Cambria"/>
          <w:b/>
          <w:bCs/>
          <w:sz w:val="24"/>
          <w:szCs w:val="24"/>
        </w:rPr>
      </w:pPr>
      <w:r w:rsidRPr="009F2444">
        <w:rPr>
          <w:rFonts w:ascii="Avenir Next LT Pro Light" w:eastAsia="Cambria" w:hAnsi="Avenir Next LT Pro Light" w:cs="Cambria"/>
          <w:b/>
          <w:bCs/>
          <w:sz w:val="24"/>
          <w:szCs w:val="24"/>
          <w:lang w:val="en-US"/>
        </w:rPr>
        <w:t>Who Is It For?</w:t>
      </w:r>
    </w:p>
    <w:p w14:paraId="5E8CC62B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Designed for frontline staff across the visitor economy including:</w:t>
      </w:r>
    </w:p>
    <w:p w14:paraId="599B375C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Hospitality and hotel teams</w:t>
      </w:r>
    </w:p>
    <w:p w14:paraId="32A7B929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Retail and customer service staff</w:t>
      </w:r>
    </w:p>
    <w:p w14:paraId="67773395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Transport and travel personnel</w:t>
      </w:r>
    </w:p>
    <w:p w14:paraId="6302C53A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Tourism and cultural venue teams</w:t>
      </w:r>
    </w:p>
    <w:p w14:paraId="7C5523B3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Event and visitor attraction staff</w:t>
      </w:r>
    </w:p>
    <w:p w14:paraId="69477DDD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Volunteers and community ambassadors</w:t>
      </w:r>
    </w:p>
    <w:p w14:paraId="76B48097" w14:textId="77777777" w:rsidR="008D4A81" w:rsidRPr="008D4A81" w:rsidRDefault="008D4A81" w:rsidP="009F2444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Frontline public-facing employees across Liverpool City Region</w:t>
      </w:r>
    </w:p>
    <w:p w14:paraId="05B623FC" w14:textId="77777777" w:rsidR="008D4A81" w:rsidRPr="009F2444" w:rsidRDefault="008D4A81" w:rsidP="008D4A81">
      <w:pPr>
        <w:pStyle w:val="Heading1"/>
        <w:spacing w:before="322" w:after="322"/>
        <w:rPr>
          <w:rFonts w:ascii="Avenir Next LT Pro Light" w:eastAsia="Cambria" w:hAnsi="Avenir Next LT Pro Light" w:cs="Cambria"/>
          <w:sz w:val="24"/>
          <w:szCs w:val="24"/>
        </w:rPr>
      </w:pPr>
      <w:r w:rsidRPr="009F2444">
        <w:rPr>
          <w:rFonts w:ascii="Avenir Next LT Pro Light" w:eastAsia="Cambria" w:hAnsi="Avenir Next LT Pro Light" w:cs="Cambria"/>
          <w:b/>
          <w:bCs/>
          <w:sz w:val="24"/>
          <w:szCs w:val="24"/>
          <w:lang w:val="en-US"/>
        </w:rPr>
        <w:t>What the Programme Covers</w:t>
      </w:r>
    </w:p>
    <w:p w14:paraId="378F293A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This practical and highly interactive workshop includes:</w:t>
      </w:r>
    </w:p>
    <w:p w14:paraId="0A2D7622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Understanding what makes Liverpool City Region special</w:t>
      </w:r>
    </w:p>
    <w:p w14:paraId="0D19A496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First impressions and visitor experience</w:t>
      </w:r>
    </w:p>
    <w:p w14:paraId="2BCBC4BE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Different visitor needs, expectations and customer journeys</w:t>
      </w:r>
    </w:p>
    <w:p w14:paraId="434773FB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Communication, confidence and creating accessible and inclusive experiences</w:t>
      </w:r>
    </w:p>
    <w:p w14:paraId="27393E8D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Handling challenges and turning problems into positive moments</w:t>
      </w:r>
    </w:p>
    <w:p w14:paraId="5A215CF2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Local knowledge, trusted recommendations and destination pride</w:t>
      </w:r>
    </w:p>
    <w:p w14:paraId="4CF792D2" w14:textId="77777777" w:rsidR="008D4A81" w:rsidRPr="009F2444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Sustainability and helping visitors make better choices</w:t>
      </w:r>
    </w:p>
    <w:p w14:paraId="50C85323" w14:textId="77777777" w:rsidR="008D4A81" w:rsidRPr="001D2217" w:rsidRDefault="008D4A81" w:rsidP="009F2444">
      <w:pPr>
        <w:pStyle w:val="ListParagraph"/>
        <w:numPr>
          <w:ilvl w:val="0"/>
          <w:numId w:val="14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9F2444">
        <w:rPr>
          <w:rFonts w:ascii="Avenir Next LT Pro Light" w:eastAsia="Cambria" w:hAnsi="Avenir Next LT Pro Light" w:cs="Cambria"/>
          <w:sz w:val="22"/>
          <w:szCs w:val="22"/>
          <w:lang w:val="en-US"/>
        </w:rPr>
        <w:t>What it means to be a great Visitor Welcome Ambassador</w:t>
      </w:r>
    </w:p>
    <w:p w14:paraId="440ACDED" w14:textId="77777777" w:rsidR="001D2217" w:rsidRPr="001D2217" w:rsidRDefault="001D2217" w:rsidP="001D2217">
      <w:p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</w:p>
    <w:p w14:paraId="302A3F2E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Learning is delivered through:</w:t>
      </w:r>
    </w:p>
    <w:p w14:paraId="5FC69CE7" w14:textId="77777777" w:rsidR="008D4A81" w:rsidRPr="001D2217" w:rsidRDefault="008D4A81" w:rsidP="001D2217">
      <w:pPr>
        <w:pStyle w:val="ListParagraph"/>
        <w:numPr>
          <w:ilvl w:val="0"/>
          <w:numId w:val="15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realistic role play</w:t>
      </w:r>
    </w:p>
    <w:p w14:paraId="617E37E9" w14:textId="77777777" w:rsidR="008D4A81" w:rsidRPr="001D2217" w:rsidRDefault="008D4A81" w:rsidP="001D2217">
      <w:pPr>
        <w:pStyle w:val="ListParagraph"/>
        <w:numPr>
          <w:ilvl w:val="0"/>
          <w:numId w:val="15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group activities and discussion</w:t>
      </w:r>
    </w:p>
    <w:p w14:paraId="4233D85C" w14:textId="77777777" w:rsidR="008D4A81" w:rsidRPr="001D2217" w:rsidRDefault="008D4A81" w:rsidP="001D2217">
      <w:pPr>
        <w:pStyle w:val="ListParagraph"/>
        <w:numPr>
          <w:ilvl w:val="0"/>
          <w:numId w:val="15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visitor scenarios and problem solving</w:t>
      </w:r>
    </w:p>
    <w:p w14:paraId="5A001EC8" w14:textId="77777777" w:rsidR="008D4A81" w:rsidRPr="001D2217" w:rsidRDefault="008D4A81" w:rsidP="001D2217">
      <w:pPr>
        <w:pStyle w:val="ListParagraph"/>
        <w:numPr>
          <w:ilvl w:val="0"/>
          <w:numId w:val="15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ambassador challenges</w:t>
      </w:r>
    </w:p>
    <w:p w14:paraId="51A9C4EF" w14:textId="77777777" w:rsidR="008D4A81" w:rsidRPr="001D2217" w:rsidRDefault="008D4A81" w:rsidP="001D2217">
      <w:pPr>
        <w:pStyle w:val="ListParagraph"/>
        <w:numPr>
          <w:ilvl w:val="0"/>
          <w:numId w:val="15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local knowledge activities</w:t>
      </w:r>
    </w:p>
    <w:p w14:paraId="78F4DC56" w14:textId="77777777" w:rsidR="008D4A81" w:rsidRPr="001D2217" w:rsidRDefault="008D4A81" w:rsidP="001D2217">
      <w:pPr>
        <w:pStyle w:val="ListParagraph"/>
        <w:numPr>
          <w:ilvl w:val="0"/>
          <w:numId w:val="15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reflection and practical application</w:t>
      </w:r>
    </w:p>
    <w:p w14:paraId="64B5D570" w14:textId="77777777" w:rsidR="008D4A81" w:rsidRPr="001D2217" w:rsidRDefault="008D4A81" w:rsidP="008D4A81">
      <w:pPr>
        <w:pStyle w:val="Heading1"/>
        <w:spacing w:before="322" w:after="322"/>
        <w:rPr>
          <w:rFonts w:ascii="Avenir Next LT Pro Light" w:eastAsia="Cambria" w:hAnsi="Avenir Next LT Pro Light" w:cs="Cambria"/>
          <w:sz w:val="24"/>
          <w:szCs w:val="24"/>
        </w:rPr>
      </w:pPr>
      <w:r w:rsidRPr="001D2217">
        <w:rPr>
          <w:rFonts w:ascii="Avenir Next LT Pro Light" w:eastAsia="Cambria" w:hAnsi="Avenir Next LT Pro Light" w:cs="Cambria"/>
          <w:b/>
          <w:bCs/>
          <w:sz w:val="24"/>
          <w:szCs w:val="24"/>
          <w:lang w:val="en-US"/>
        </w:rPr>
        <w:t>The Value to Your Business</w:t>
      </w:r>
    </w:p>
    <w:p w14:paraId="2ECA0FD1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A stronger visitor welcome means:</w:t>
      </w:r>
    </w:p>
    <w:p w14:paraId="18CD8E82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improved customer satisfaction</w:t>
      </w:r>
    </w:p>
    <w:p w14:paraId="20E0D2F1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stronger staff confidence and professionalism</w:t>
      </w:r>
    </w:p>
    <w:p w14:paraId="6C09267D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better reviews and repeat visits</w:t>
      </w:r>
    </w:p>
    <w:p w14:paraId="3616796E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improved accessibility and inclusive service</w:t>
      </w:r>
    </w:p>
    <w:p w14:paraId="173D39B8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teams prepared for major events and increased visitor demand</w:t>
      </w:r>
    </w:p>
    <w:p w14:paraId="22DC09A2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stronger destination pride and local advocacy</w:t>
      </w:r>
    </w:p>
    <w:p w14:paraId="6E6A51C2" w14:textId="77777777" w:rsidR="008D4A81" w:rsidRPr="001D2217" w:rsidRDefault="008D4A81" w:rsidP="001D2217">
      <w:pPr>
        <w:pStyle w:val="ListParagraph"/>
        <w:numPr>
          <w:ilvl w:val="0"/>
          <w:numId w:val="16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a direct contribution to the wider visitor economy</w:t>
      </w:r>
    </w:p>
    <w:p w14:paraId="7FCF6B5F" w14:textId="77777777" w:rsidR="008D4A81" w:rsidRPr="001D2217" w:rsidRDefault="008D4A81" w:rsidP="008D4A81">
      <w:pPr>
        <w:pStyle w:val="Heading1"/>
        <w:spacing w:before="322" w:after="322"/>
        <w:rPr>
          <w:rFonts w:ascii="Avenir Next LT Pro Light" w:eastAsia="Cambria" w:hAnsi="Avenir Next LT Pro Light" w:cs="Cambria"/>
          <w:sz w:val="24"/>
          <w:szCs w:val="24"/>
        </w:rPr>
      </w:pPr>
      <w:r w:rsidRPr="001D2217">
        <w:rPr>
          <w:rFonts w:ascii="Avenir Next LT Pro Light" w:eastAsia="Cambria" w:hAnsi="Avenir Next LT Pro Light" w:cs="Cambria"/>
          <w:b/>
          <w:bCs/>
          <w:sz w:val="24"/>
          <w:szCs w:val="24"/>
          <w:lang w:val="en-US"/>
        </w:rPr>
        <w:t>The Value to the Learner</w:t>
      </w:r>
    </w:p>
    <w:p w14:paraId="53570AEE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Participants leave with:</w:t>
      </w:r>
    </w:p>
    <w:p w14:paraId="4D4B2A32" w14:textId="77777777" w:rsidR="008D4A81" w:rsidRPr="001D2217" w:rsidRDefault="008D4A81" w:rsidP="001D2217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greater confidence in customer-facing situations</w:t>
      </w:r>
    </w:p>
    <w:p w14:paraId="579EA2EB" w14:textId="77777777" w:rsidR="008D4A81" w:rsidRPr="001D2217" w:rsidRDefault="008D4A81" w:rsidP="001D2217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stronger communication and service skills</w:t>
      </w:r>
    </w:p>
    <w:p w14:paraId="7BDCFAA4" w14:textId="77777777" w:rsidR="008D4A81" w:rsidRPr="001D2217" w:rsidRDefault="008D4A81" w:rsidP="001D2217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better local knowledge and trusted recommendations</w:t>
      </w:r>
    </w:p>
    <w:p w14:paraId="67886DA5" w14:textId="77777777" w:rsidR="008D4A81" w:rsidRPr="001D2217" w:rsidRDefault="008D4A81" w:rsidP="001D2217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practical tools for handling challenges and complaints</w:t>
      </w:r>
    </w:p>
    <w:p w14:paraId="77E34DBF" w14:textId="77777777" w:rsidR="008D4A81" w:rsidRPr="001D2217" w:rsidRDefault="008D4A81" w:rsidP="001D2217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confidence supporting accessibility and inclusion</w:t>
      </w:r>
    </w:p>
    <w:p w14:paraId="662A8D6C" w14:textId="77777777" w:rsidR="008D4A81" w:rsidRPr="001D2217" w:rsidRDefault="008D4A81" w:rsidP="001D2217">
      <w:pPr>
        <w:pStyle w:val="ListParagraph"/>
        <w:numPr>
          <w:ilvl w:val="0"/>
          <w:numId w:val="17"/>
        </w:numPr>
        <w:spacing w:before="240" w:after="240" w:line="276" w:lineRule="auto"/>
        <w:rPr>
          <w:rFonts w:ascii="Avenir Next LT Pro Light" w:eastAsia="Cambria" w:hAnsi="Avenir Next LT Pro Light" w:cs="Cambria"/>
          <w:sz w:val="22"/>
          <w:szCs w:val="22"/>
        </w:rPr>
      </w:pPr>
      <w:r w:rsidRPr="001D2217">
        <w:rPr>
          <w:rFonts w:ascii="Avenir Next LT Pro Light" w:eastAsia="Cambria" w:hAnsi="Avenir Next LT Pro Light" w:cs="Cambria"/>
          <w:sz w:val="22"/>
          <w:szCs w:val="22"/>
          <w:lang w:val="en-US"/>
        </w:rPr>
        <w:t>a recognised digital accreditation through OCN London</w:t>
      </w:r>
    </w:p>
    <w:p w14:paraId="09805DF3" w14:textId="77777777" w:rsidR="008D4A81" w:rsidRPr="006D4FC2" w:rsidRDefault="008D4A81" w:rsidP="008D4A81">
      <w:pPr>
        <w:pStyle w:val="Heading1"/>
        <w:spacing w:before="322" w:after="322"/>
        <w:rPr>
          <w:rFonts w:ascii="Avenir Next LT Pro Light" w:eastAsia="Cambria" w:hAnsi="Avenir Next LT Pro Light" w:cs="Cambria"/>
          <w:sz w:val="24"/>
          <w:szCs w:val="24"/>
        </w:rPr>
      </w:pPr>
      <w:r w:rsidRPr="006D4FC2">
        <w:rPr>
          <w:rFonts w:ascii="Avenir Next LT Pro Light" w:eastAsia="Cambria" w:hAnsi="Avenir Next LT Pro Light" w:cs="Cambria"/>
          <w:b/>
          <w:bCs/>
          <w:sz w:val="24"/>
          <w:szCs w:val="24"/>
          <w:lang w:val="en-US"/>
        </w:rPr>
        <w:t>Fully Funded Places Available</w:t>
      </w:r>
    </w:p>
    <w:p w14:paraId="1CA0F478" w14:textId="77777777" w:rsidR="008D4A81" w:rsidRP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</w:rPr>
      </w:pPr>
      <w:r w:rsidRPr="008D4A81">
        <w:rPr>
          <w:rFonts w:ascii="Avenir Next LT Pro Light" w:eastAsia="Cambria" w:hAnsi="Avenir Next LT Pro Light" w:cs="Cambria"/>
          <w:sz w:val="22"/>
          <w:szCs w:val="22"/>
          <w:lang w:val="en-US"/>
        </w:rPr>
        <w:t>There is no cost to employers for eligible staff to attend.</w:t>
      </w:r>
    </w:p>
    <w:p w14:paraId="5DDAE966" w14:textId="77777777" w:rsidR="008D4A81" w:rsidRPr="006D4FC2" w:rsidRDefault="008D4A81" w:rsidP="008D4A81">
      <w:pPr>
        <w:pStyle w:val="Heading1"/>
        <w:spacing w:before="322" w:after="322"/>
        <w:rPr>
          <w:rFonts w:ascii="Avenir Next LT Pro Light" w:eastAsia="Cambria" w:hAnsi="Avenir Next LT Pro Light" w:cs="Cambria"/>
          <w:sz w:val="24"/>
          <w:szCs w:val="24"/>
        </w:rPr>
      </w:pPr>
      <w:r w:rsidRPr="006D4FC2">
        <w:rPr>
          <w:rFonts w:ascii="Avenir Next LT Pro Light" w:eastAsia="Cambria" w:hAnsi="Avenir Next LT Pro Light" w:cs="Cambria"/>
          <w:b/>
          <w:bCs/>
          <w:sz w:val="24"/>
          <w:szCs w:val="24"/>
          <w:lang w:val="en-US"/>
        </w:rPr>
        <w:t>Register Your Interest</w:t>
      </w:r>
    </w:p>
    <w:p w14:paraId="4A224DCA" w14:textId="1C14A450" w:rsidR="008D4A81" w:rsidRDefault="008D4A81" w:rsidP="008D4A81">
      <w:pPr>
        <w:spacing w:before="240" w:after="240"/>
        <w:rPr>
          <w:rFonts w:ascii="Avenir Next LT Pro Light" w:eastAsia="Cambria" w:hAnsi="Avenir Next LT Pro Light" w:cs="Cambria"/>
          <w:sz w:val="22"/>
          <w:szCs w:val="22"/>
          <w:lang w:val="en-US"/>
        </w:rPr>
      </w:pPr>
      <w:r w:rsidRPr="006D4FC2">
        <w:rPr>
          <w:rFonts w:ascii="Avenir Next LT Pro Light" w:eastAsia="Cambria" w:hAnsi="Avenir Next LT Pro Light" w:cs="Cambria"/>
          <w:sz w:val="22"/>
          <w:szCs w:val="22"/>
          <w:lang w:val="en-US"/>
        </w:rPr>
        <w:t>Be part of creating a stronger, smarter and more welcoming visitor economy across Liverpool City Region</w:t>
      </w:r>
      <w:r w:rsidR="006D4FC2" w:rsidRPr="006D4FC2">
        <w:rPr>
          <w:rFonts w:ascii="Avenir Next LT Pro Light" w:eastAsia="Cambria" w:hAnsi="Avenir Next LT Pro Light" w:cs="Cambria"/>
          <w:sz w:val="22"/>
          <w:szCs w:val="22"/>
          <w:lang w:val="en-US"/>
        </w:rPr>
        <w:t>, c</w:t>
      </w:r>
      <w:r w:rsidRPr="006D4FC2">
        <w:rPr>
          <w:rFonts w:ascii="Avenir Next LT Pro Light" w:eastAsia="Cambria" w:hAnsi="Avenir Next LT Pro Light" w:cs="Cambria"/>
          <w:sz w:val="22"/>
          <w:szCs w:val="22"/>
          <w:lang w:val="en-US"/>
        </w:rPr>
        <w:t>reating memorable experiences through pride, professionalism and inclusive hospitality.</w:t>
      </w:r>
    </w:p>
    <w:p w14:paraId="141F5937" w14:textId="77777777" w:rsidR="00A4349A" w:rsidRPr="00951714" w:rsidRDefault="00A4349A" w:rsidP="00A4349A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For further information or to register interest, please contact:</w:t>
      </w:r>
      <w: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084659">
        <w:rPr>
          <w:rFonts w:ascii="Avenir Next LT Pro Light" w:eastAsia="Times New Roman" w:hAnsi="Avenir Next LT Pro Light" w:cs="Times New Roman"/>
          <w:kern w:val="0"/>
          <w:sz w:val="22"/>
          <w:szCs w:val="22"/>
          <w:highlight w:val="yellow"/>
          <w:lang w:eastAsia="en-GB"/>
          <w14:ligatures w14:val="none"/>
        </w:rPr>
        <w:t>xxxxxxx</w:t>
      </w:r>
    </w:p>
    <w:p w14:paraId="7C75194A" w14:textId="77777777" w:rsidR="00860D13" w:rsidRPr="008D4A81" w:rsidRDefault="00860D13" w:rsidP="00751D88">
      <w:pPr>
        <w:jc w:val="both"/>
        <w:rPr>
          <w:rFonts w:ascii="Avenir Next LT Pro Light" w:hAnsi="Avenir Next LT Pro Light"/>
          <w:sz w:val="22"/>
          <w:szCs w:val="22"/>
        </w:rPr>
      </w:pPr>
    </w:p>
    <w:sectPr w:rsidR="00860D13" w:rsidRPr="008D4A81" w:rsidSect="00E53F9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1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066F" w14:textId="77777777" w:rsidR="0014685D" w:rsidRDefault="0014685D" w:rsidP="00C46F14">
      <w:r>
        <w:separator/>
      </w:r>
    </w:p>
  </w:endnote>
  <w:endnote w:type="continuationSeparator" w:id="0">
    <w:p w14:paraId="1F1BC81D" w14:textId="77777777" w:rsidR="0014685D" w:rsidRDefault="0014685D" w:rsidP="00C4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92C5" w14:textId="0A9AE7B1" w:rsidR="00C46F14" w:rsidRDefault="00E53F9A" w:rsidP="008F6EC9">
    <w:pPr>
      <w:pStyle w:val="Footer"/>
      <w:ind w:left="-426"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860766" wp14:editId="43B20AFF">
              <wp:simplePos x="0" y="0"/>
              <wp:positionH relativeFrom="column">
                <wp:posOffset>3699585</wp:posOffset>
              </wp:positionH>
              <wp:positionV relativeFrom="page">
                <wp:posOffset>10073640</wp:posOffset>
              </wp:positionV>
              <wp:extent cx="2066925" cy="287020"/>
              <wp:effectExtent l="0" t="0" r="0" b="0"/>
              <wp:wrapSquare wrapText="bothSides"/>
              <wp:docPr id="14367440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06241" w14:textId="5BF8BAE0" w:rsidR="00C46F14" w:rsidRPr="00E53F9A" w:rsidRDefault="00C46F14" w:rsidP="00E53F9A">
                          <w:pPr>
                            <w:jc w:val="right"/>
                            <w:rPr>
                              <w:rFonts w:ascii="Avenir Heavy" w:hAnsi="Avenir Heavy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53F9A">
                            <w:rPr>
                              <w:rFonts w:ascii="Avenir Heavy" w:hAnsi="Avenir Heavy"/>
                              <w:b/>
                              <w:bCs/>
                              <w:sz w:val="20"/>
                              <w:szCs w:val="20"/>
                            </w:rPr>
                            <w:t>liverpoolcityregiondp.com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60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1.3pt;margin-top:793.2pt;width:162.75pt;height:22.6pt;z-index: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" filled="f" stroked="f" strokeweight=".5pt">
              <v:textbox>
                <w:txbxContent>
                  <w:p w14:paraId="12006241" w14:textId="5BF8BAE0" w:rsidR="00C46F14" w:rsidRPr="00E53F9A" w:rsidRDefault="00C46F14" w:rsidP="00E53F9A">
                    <w:pPr>
                      <w:jc w:val="right"/>
                      <w:rPr>
                        <w:rFonts w:ascii="Avenir Heavy" w:hAnsi="Avenir Heavy"/>
                        <w:b/>
                        <w:bCs/>
                        <w:sz w:val="20"/>
                        <w:szCs w:val="20"/>
                      </w:rPr>
                    </w:pPr>
                    <w:r w:rsidRPr="00E53F9A">
                      <w:rPr>
                        <w:rFonts w:ascii="Avenir Heavy" w:hAnsi="Avenir Heavy"/>
                        <w:b/>
                        <w:bCs/>
                        <w:sz w:val="20"/>
                        <w:szCs w:val="20"/>
                      </w:rPr>
                      <w:t>liverpoolcityregiondp.com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95843C" wp14:editId="4168F5C4">
              <wp:simplePos x="0" y="0"/>
              <wp:positionH relativeFrom="column">
                <wp:posOffset>-250825</wp:posOffset>
              </wp:positionH>
              <wp:positionV relativeFrom="paragraph">
                <wp:posOffset>-320675</wp:posOffset>
              </wp:positionV>
              <wp:extent cx="5593977" cy="0"/>
              <wp:effectExtent l="0" t="0" r="6985" b="12700"/>
              <wp:wrapNone/>
              <wp:docPr id="1354876978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39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E52D8" id="Straight Connector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75pt,-25.25pt" to="420.7pt,-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4EDD9183" wp14:editId="1F74E9BF">
          <wp:simplePos x="0" y="0"/>
          <wp:positionH relativeFrom="column">
            <wp:posOffset>4914452</wp:posOffset>
          </wp:positionH>
          <wp:positionV relativeFrom="page">
            <wp:posOffset>8841105</wp:posOffset>
          </wp:positionV>
          <wp:extent cx="2171065" cy="1958340"/>
          <wp:effectExtent l="0" t="0" r="635" b="0"/>
          <wp:wrapTight wrapText="bothSides">
            <wp:wrapPolygon edited="0">
              <wp:start x="21101" y="4062"/>
              <wp:lineTo x="15794" y="6444"/>
              <wp:lineTo x="12383" y="8685"/>
              <wp:lineTo x="9729" y="11066"/>
              <wp:lineTo x="7581" y="13307"/>
              <wp:lineTo x="5812" y="15549"/>
              <wp:lineTo x="4422" y="17790"/>
              <wp:lineTo x="3159" y="20031"/>
              <wp:lineTo x="2527" y="21432"/>
              <wp:lineTo x="15415" y="21432"/>
              <wp:lineTo x="18447" y="17790"/>
              <wp:lineTo x="21480" y="15128"/>
              <wp:lineTo x="21480" y="14848"/>
              <wp:lineTo x="19837" y="13307"/>
              <wp:lineTo x="21480" y="12187"/>
              <wp:lineTo x="21480" y="10646"/>
              <wp:lineTo x="20216" y="8825"/>
              <wp:lineTo x="21480" y="8405"/>
              <wp:lineTo x="21480" y="6584"/>
              <wp:lineTo x="16679" y="6584"/>
              <wp:lineTo x="21480" y="4623"/>
              <wp:lineTo x="21480" y="4062"/>
              <wp:lineTo x="21101" y="4062"/>
            </wp:wrapPolygon>
          </wp:wrapTight>
          <wp:docPr id="189488964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22334" name="Picture 2135722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195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 wp14:anchorId="28CED144" wp14:editId="7CA45BBD">
          <wp:simplePos x="0" y="0"/>
          <wp:positionH relativeFrom="column">
            <wp:posOffset>-402590</wp:posOffset>
          </wp:positionH>
          <wp:positionV relativeFrom="page">
            <wp:posOffset>9732645</wp:posOffset>
          </wp:positionV>
          <wp:extent cx="725805" cy="725805"/>
          <wp:effectExtent l="0" t="0" r="0" b="0"/>
          <wp:wrapTight wrapText="bothSides">
            <wp:wrapPolygon edited="0">
              <wp:start x="7559" y="3780"/>
              <wp:lineTo x="5291" y="6047"/>
              <wp:lineTo x="3024" y="9071"/>
              <wp:lineTo x="3024" y="11717"/>
              <wp:lineTo x="6425" y="16630"/>
              <wp:lineTo x="9449" y="17764"/>
              <wp:lineTo x="11339" y="17764"/>
              <wp:lineTo x="14740" y="16630"/>
              <wp:lineTo x="17764" y="12094"/>
              <wp:lineTo x="18142" y="9449"/>
              <wp:lineTo x="15496" y="5669"/>
              <wp:lineTo x="13606" y="3780"/>
              <wp:lineTo x="7559" y="3780"/>
            </wp:wrapPolygon>
          </wp:wrapTight>
          <wp:docPr id="704437561" name="Picture 4" descr="A black circl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44865" name="Picture 4" descr="A black circle with white line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0DD56EE" wp14:editId="12803CD9">
              <wp:simplePos x="0" y="0"/>
              <wp:positionH relativeFrom="column">
                <wp:posOffset>209475</wp:posOffset>
              </wp:positionH>
              <wp:positionV relativeFrom="page">
                <wp:posOffset>9923145</wp:posOffset>
              </wp:positionV>
              <wp:extent cx="3211830" cy="430530"/>
              <wp:effectExtent l="0" t="0" r="0" b="0"/>
              <wp:wrapSquare wrapText="bothSides"/>
              <wp:docPr id="204097479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183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4B9FE" w14:textId="77777777" w:rsidR="00C46F14" w:rsidRPr="00C46F14" w:rsidRDefault="00C46F14" w:rsidP="00C46F14">
                          <w:pPr>
                            <w:pStyle w:val="Footer"/>
                            <w:rPr>
                              <w:rFonts w:ascii="Avenir Heavy" w:hAnsi="Avenir Heavy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6F14">
                            <w:rPr>
                              <w:rFonts w:ascii="Avenir Heavy" w:hAnsi="Avenir Heavy"/>
                              <w:b/>
                              <w:bCs/>
                              <w:sz w:val="18"/>
                              <w:szCs w:val="18"/>
                            </w:rPr>
                            <w:t>Liverpool City Region Destination Partnership</w:t>
                          </w:r>
                        </w:p>
                        <w:p w14:paraId="4F200590" w14:textId="77777777" w:rsidR="00C46F14" w:rsidRPr="00C46F14" w:rsidRDefault="00C46F14" w:rsidP="00025617">
                          <w:pPr>
                            <w:pStyle w:val="Footer"/>
                            <w:rPr>
                              <w:rFonts w:ascii="Avenir Book" w:hAnsi="Avenir Book"/>
                              <w:sz w:val="18"/>
                              <w:szCs w:val="18"/>
                            </w:rPr>
                          </w:pPr>
                          <w:r w:rsidRPr="00C46F14">
                            <w:rPr>
                              <w:rFonts w:ascii="Avenir Book" w:hAnsi="Avenir Book"/>
                              <w:sz w:val="18"/>
                              <w:szCs w:val="18"/>
                            </w:rPr>
                            <w:t>3rd Floor, Cunard Building, Water Street, Liverpool, L3 1AH</w:t>
                          </w:r>
                        </w:p>
                        <w:p w14:paraId="76401C66" w14:textId="77777777" w:rsidR="00C46F14" w:rsidRDefault="00C46F14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D56EE" id="_x0000_s1029" type="#_x0000_t202" style="position:absolute;left:0;text-align:left;margin-left:16.5pt;margin-top:781.35pt;width:252.9pt;height:33.9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" filled="f" stroked="f" strokeweight=".5pt">
              <v:textbox>
                <w:txbxContent>
                  <w:p w14:paraId="0DC4B9FE" w14:textId="77777777" w:rsidR="00C46F14" w:rsidRPr="00C46F14" w:rsidRDefault="00C46F14" w:rsidP="00C46F14">
                    <w:pPr>
                      <w:pStyle w:val="Footer"/>
                      <w:rPr>
                        <w:rFonts w:ascii="Avenir Heavy" w:hAnsi="Avenir Heavy"/>
                        <w:b/>
                        <w:bCs/>
                        <w:sz w:val="18"/>
                        <w:szCs w:val="18"/>
                      </w:rPr>
                    </w:pPr>
                    <w:r w:rsidRPr="00C46F14">
                      <w:rPr>
                        <w:rFonts w:ascii="Avenir Heavy" w:hAnsi="Avenir Heavy"/>
                        <w:b/>
                        <w:bCs/>
                        <w:sz w:val="18"/>
                        <w:szCs w:val="18"/>
                      </w:rPr>
                      <w:t>Liverpool City Region Destination Partnership</w:t>
                    </w:r>
                  </w:p>
                  <w:p w14:paraId="4F200590" w14:textId="77777777" w:rsidR="00C46F14" w:rsidRPr="00C46F14" w:rsidRDefault="00C46F14" w:rsidP="00025617">
                    <w:pPr>
                      <w:pStyle w:val="Footer"/>
                      <w:rPr>
                        <w:rFonts w:ascii="Avenir Book" w:hAnsi="Avenir Book"/>
                        <w:sz w:val="18"/>
                        <w:szCs w:val="18"/>
                      </w:rPr>
                    </w:pPr>
                    <w:r w:rsidRPr="00C46F14">
                      <w:rPr>
                        <w:rFonts w:ascii="Avenir Book" w:hAnsi="Avenir Book"/>
                        <w:sz w:val="18"/>
                        <w:szCs w:val="18"/>
                      </w:rPr>
                      <w:t>3rd Floor, Cunard Building, Water Street, Liverpool, L3 1AH</w:t>
                    </w:r>
                  </w:p>
                  <w:p w14:paraId="76401C66" w14:textId="77777777" w:rsidR="00C46F14" w:rsidRDefault="00C46F14"/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9E64" w14:textId="77777777" w:rsidR="0014685D" w:rsidRDefault="0014685D" w:rsidP="00C46F14">
      <w:r>
        <w:separator/>
      </w:r>
    </w:p>
  </w:footnote>
  <w:footnote w:type="continuationSeparator" w:id="0">
    <w:p w14:paraId="7EA6C273" w14:textId="77777777" w:rsidR="0014685D" w:rsidRDefault="0014685D" w:rsidP="00C4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7D15" w14:textId="6108ADCF" w:rsidR="008F6EC9" w:rsidRDefault="008F6E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00DB7B" wp14:editId="631309DD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5240"/>
              <wp:effectExtent l="12700" t="12700" r="1905" b="22860"/>
              <wp:wrapNone/>
              <wp:docPr id="3123449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6D3B4" w14:textId="55648265" w:rsidR="008F6EC9" w:rsidRPr="008F6EC9" w:rsidRDefault="008F6EC9" w:rsidP="008F6E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F6E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0DB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2.85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" filled="f" stroked="f">
              <v:textbox style="mso-fit-shape-to-text:t" inset="0,0,0,0">
                <w:txbxContent>
                  <w:p w14:paraId="5F36D3B4" w14:textId="55648265" w:rsidR="008F6EC9" w:rsidRPr="008F6EC9" w:rsidRDefault="008F6EC9" w:rsidP="008F6E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F6EC9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8193" w14:textId="6F7988FE" w:rsidR="00C46F14" w:rsidRDefault="00285557" w:rsidP="00E53F9A">
    <w:pPr>
      <w:pStyle w:val="Header"/>
      <w:tabs>
        <w:tab w:val="clear" w:pos="9026"/>
      </w:tabs>
      <w:ind w:right="-283"/>
    </w:pPr>
    <w:r>
      <w:rPr>
        <w:noProof/>
      </w:rPr>
      <w:drawing>
        <wp:anchor distT="0" distB="0" distL="114300" distR="114300" simplePos="0" relativeHeight="251644928" behindDoc="1" locked="0" layoutInCell="1" allowOverlap="1" wp14:anchorId="6CCABCC8" wp14:editId="45EFC175">
          <wp:simplePos x="0" y="0"/>
          <wp:positionH relativeFrom="column">
            <wp:posOffset>3545205</wp:posOffset>
          </wp:positionH>
          <wp:positionV relativeFrom="paragraph">
            <wp:posOffset>-193040</wp:posOffset>
          </wp:positionV>
          <wp:extent cx="2578100" cy="685800"/>
          <wp:effectExtent l="0" t="0" r="0" b="0"/>
          <wp:wrapTight wrapText="bothSides">
            <wp:wrapPolygon edited="0">
              <wp:start x="1915" y="2400"/>
              <wp:lineTo x="1277" y="4800"/>
              <wp:lineTo x="851" y="7600"/>
              <wp:lineTo x="851" y="12800"/>
              <wp:lineTo x="2660" y="16000"/>
              <wp:lineTo x="4363" y="16000"/>
              <wp:lineTo x="4363" y="18800"/>
              <wp:lineTo x="20217" y="18800"/>
              <wp:lineTo x="20749" y="15200"/>
              <wp:lineTo x="19366" y="8400"/>
              <wp:lineTo x="3405" y="2400"/>
              <wp:lineTo x="1915" y="2400"/>
            </wp:wrapPolygon>
          </wp:wrapTight>
          <wp:docPr id="1445267671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38262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646">
      <w:rPr>
        <w:noProof/>
      </w:rPr>
      <w:drawing>
        <wp:anchor distT="0" distB="0" distL="114300" distR="114300" simplePos="0" relativeHeight="251672576" behindDoc="0" locked="0" layoutInCell="1" allowOverlap="1" wp14:anchorId="0183A43D" wp14:editId="502872C9">
          <wp:simplePos x="0" y="0"/>
          <wp:positionH relativeFrom="column">
            <wp:posOffset>-407670</wp:posOffset>
          </wp:positionH>
          <wp:positionV relativeFrom="paragraph">
            <wp:posOffset>2540</wp:posOffset>
          </wp:positionV>
          <wp:extent cx="2953385" cy="535305"/>
          <wp:effectExtent l="0" t="0" r="0" b="0"/>
          <wp:wrapSquare wrapText="bothSides"/>
          <wp:docPr id="3689345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3451" name="Picture 368934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EC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C453C8" wp14:editId="0A4593A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5240"/>
              <wp:effectExtent l="12700" t="12700" r="1905" b="22860"/>
              <wp:wrapNone/>
              <wp:docPr id="108653162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E92E1" w14:textId="7A65A4DD" w:rsidR="008F6EC9" w:rsidRPr="008F6EC9" w:rsidRDefault="008F6EC9" w:rsidP="008F6E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F6E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53C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2.85pt;height:1.2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" filled="f" stroked="f">
              <v:textbox style="mso-fit-shape-to-text:t" inset="0,0,0,0">
                <w:txbxContent>
                  <w:p w14:paraId="6D4E92E1" w14:textId="7A65A4DD" w:rsidR="008F6EC9" w:rsidRPr="008F6EC9" w:rsidRDefault="008F6EC9" w:rsidP="008F6E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F6EC9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B31" w14:textId="0F70D05B" w:rsidR="008F6EC9" w:rsidRDefault="008F6E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F5E2EF" wp14:editId="4F7CEB03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5240"/>
              <wp:effectExtent l="12700" t="12700" r="1905" b="22860"/>
              <wp:wrapNone/>
              <wp:docPr id="15669969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BA9F" w14:textId="0D5121C8" w:rsidR="008F6EC9" w:rsidRPr="008F6EC9" w:rsidRDefault="008F6EC9" w:rsidP="008F6E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F6E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5E2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2.85pt;height:1.2pt;rotation:-45;z-index:-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" filled="f" stroked="f">
              <v:textbox style="mso-fit-shape-to-text:t" inset="0,0,0,0">
                <w:txbxContent>
                  <w:p w14:paraId="10B1BA9F" w14:textId="0D5121C8" w:rsidR="008F6EC9" w:rsidRPr="008F6EC9" w:rsidRDefault="008F6EC9" w:rsidP="008F6E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F6EC9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D2"/>
    <w:multiLevelType w:val="hybridMultilevel"/>
    <w:tmpl w:val="A5D0A962"/>
    <w:lvl w:ilvl="0" w:tplc="AFBAE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A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22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0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4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25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E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F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AC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324"/>
    <w:multiLevelType w:val="hybridMultilevel"/>
    <w:tmpl w:val="A2A8AB48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DF87B"/>
    <w:multiLevelType w:val="hybridMultilevel"/>
    <w:tmpl w:val="203CF7AA"/>
    <w:lvl w:ilvl="0" w:tplc="FC2CD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0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80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A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1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E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E6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DE1C"/>
    <w:multiLevelType w:val="hybridMultilevel"/>
    <w:tmpl w:val="1772E33E"/>
    <w:lvl w:ilvl="0" w:tplc="5300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EF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25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2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83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7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0D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8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AD5"/>
    <w:multiLevelType w:val="hybridMultilevel"/>
    <w:tmpl w:val="13EC9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16FAD"/>
    <w:multiLevelType w:val="hybridMultilevel"/>
    <w:tmpl w:val="1CAE9616"/>
    <w:lvl w:ilvl="0" w:tplc="08200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05E8"/>
    <w:multiLevelType w:val="hybridMultilevel"/>
    <w:tmpl w:val="A190A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09CC7"/>
    <w:multiLevelType w:val="hybridMultilevel"/>
    <w:tmpl w:val="58C034EE"/>
    <w:lvl w:ilvl="0" w:tplc="01D6E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0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E2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A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7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26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61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B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A14"/>
    <w:multiLevelType w:val="hybridMultilevel"/>
    <w:tmpl w:val="E9D2ADEC"/>
    <w:lvl w:ilvl="0" w:tplc="BAAE46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5E3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8E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B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0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EA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40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E8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86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1594B"/>
    <w:multiLevelType w:val="hybridMultilevel"/>
    <w:tmpl w:val="A066EB44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A04C03"/>
    <w:multiLevelType w:val="hybridMultilevel"/>
    <w:tmpl w:val="9FFE4FE0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E43B6"/>
    <w:multiLevelType w:val="hybridMultilevel"/>
    <w:tmpl w:val="DDEAEBD2"/>
    <w:lvl w:ilvl="0" w:tplc="867A6A2C">
      <w:start w:val="1"/>
      <w:numFmt w:val="decimal"/>
      <w:pStyle w:val="drheading1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4F40E4"/>
    <w:multiLevelType w:val="hybridMultilevel"/>
    <w:tmpl w:val="D974E8F0"/>
    <w:lvl w:ilvl="0" w:tplc="DF543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1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20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3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E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04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8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E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2B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3022E"/>
    <w:multiLevelType w:val="hybridMultilevel"/>
    <w:tmpl w:val="603C6BB8"/>
    <w:lvl w:ilvl="0" w:tplc="DE5E38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1038A"/>
    <w:multiLevelType w:val="hybridMultilevel"/>
    <w:tmpl w:val="FFFFFFFF"/>
    <w:lvl w:ilvl="0" w:tplc="11F40188">
      <w:start w:val="1"/>
      <w:numFmt w:val="decimal"/>
      <w:lvlText w:val="%1."/>
      <w:lvlJc w:val="left"/>
      <w:pPr>
        <w:ind w:left="720" w:hanging="360"/>
      </w:pPr>
    </w:lvl>
    <w:lvl w:ilvl="1" w:tplc="0240A506">
      <w:start w:val="1"/>
      <w:numFmt w:val="lowerLetter"/>
      <w:lvlText w:val="%2."/>
      <w:lvlJc w:val="left"/>
      <w:pPr>
        <w:ind w:left="1440" w:hanging="360"/>
      </w:pPr>
    </w:lvl>
    <w:lvl w:ilvl="2" w:tplc="41D87C3A">
      <w:start w:val="1"/>
      <w:numFmt w:val="lowerRoman"/>
      <w:lvlText w:val="%3."/>
      <w:lvlJc w:val="right"/>
      <w:pPr>
        <w:ind w:left="2160" w:hanging="180"/>
      </w:pPr>
    </w:lvl>
    <w:lvl w:ilvl="3" w:tplc="56EABF3E">
      <w:start w:val="1"/>
      <w:numFmt w:val="decimal"/>
      <w:lvlText w:val="%4."/>
      <w:lvlJc w:val="left"/>
      <w:pPr>
        <w:ind w:left="2880" w:hanging="360"/>
      </w:pPr>
    </w:lvl>
    <w:lvl w:ilvl="4" w:tplc="3BB01846">
      <w:start w:val="1"/>
      <w:numFmt w:val="lowerLetter"/>
      <w:lvlText w:val="%5."/>
      <w:lvlJc w:val="left"/>
      <w:pPr>
        <w:ind w:left="3600" w:hanging="360"/>
      </w:pPr>
    </w:lvl>
    <w:lvl w:ilvl="5" w:tplc="75F6B91C">
      <w:start w:val="1"/>
      <w:numFmt w:val="lowerRoman"/>
      <w:lvlText w:val="%6."/>
      <w:lvlJc w:val="right"/>
      <w:pPr>
        <w:ind w:left="4320" w:hanging="180"/>
      </w:pPr>
    </w:lvl>
    <w:lvl w:ilvl="6" w:tplc="2070EB0E">
      <w:start w:val="1"/>
      <w:numFmt w:val="decimal"/>
      <w:lvlText w:val="%7."/>
      <w:lvlJc w:val="left"/>
      <w:pPr>
        <w:ind w:left="5040" w:hanging="360"/>
      </w:pPr>
    </w:lvl>
    <w:lvl w:ilvl="7" w:tplc="FDB83118">
      <w:start w:val="1"/>
      <w:numFmt w:val="lowerLetter"/>
      <w:lvlText w:val="%8."/>
      <w:lvlJc w:val="left"/>
      <w:pPr>
        <w:ind w:left="5760" w:hanging="360"/>
      </w:pPr>
    </w:lvl>
    <w:lvl w:ilvl="8" w:tplc="D5082A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6870"/>
    <w:multiLevelType w:val="hybridMultilevel"/>
    <w:tmpl w:val="D98A177C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B23F6"/>
    <w:multiLevelType w:val="hybridMultilevel"/>
    <w:tmpl w:val="A894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259124">
    <w:abstractNumId w:val="5"/>
  </w:num>
  <w:num w:numId="2" w16cid:durableId="522939178">
    <w:abstractNumId w:val="16"/>
  </w:num>
  <w:num w:numId="3" w16cid:durableId="1751541321">
    <w:abstractNumId w:val="14"/>
  </w:num>
  <w:num w:numId="4" w16cid:durableId="588926887">
    <w:abstractNumId w:val="6"/>
  </w:num>
  <w:num w:numId="5" w16cid:durableId="100883439">
    <w:abstractNumId w:val="4"/>
  </w:num>
  <w:num w:numId="6" w16cid:durableId="283925331">
    <w:abstractNumId w:val="11"/>
  </w:num>
  <w:num w:numId="7" w16cid:durableId="1110779791">
    <w:abstractNumId w:val="8"/>
  </w:num>
  <w:num w:numId="8" w16cid:durableId="167521230">
    <w:abstractNumId w:val="7"/>
  </w:num>
  <w:num w:numId="9" w16cid:durableId="614990319">
    <w:abstractNumId w:val="3"/>
  </w:num>
  <w:num w:numId="10" w16cid:durableId="1982533704">
    <w:abstractNumId w:val="12"/>
  </w:num>
  <w:num w:numId="11" w16cid:durableId="252056784">
    <w:abstractNumId w:val="2"/>
  </w:num>
  <w:num w:numId="12" w16cid:durableId="1383403600">
    <w:abstractNumId w:val="0"/>
  </w:num>
  <w:num w:numId="13" w16cid:durableId="1545293039">
    <w:abstractNumId w:val="13"/>
  </w:num>
  <w:num w:numId="14" w16cid:durableId="1294947788">
    <w:abstractNumId w:val="9"/>
  </w:num>
  <w:num w:numId="15" w16cid:durableId="680939344">
    <w:abstractNumId w:val="15"/>
  </w:num>
  <w:num w:numId="16" w16cid:durableId="1434281733">
    <w:abstractNumId w:val="1"/>
  </w:num>
  <w:num w:numId="17" w16cid:durableId="1717506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4"/>
    <w:rsid w:val="000427C4"/>
    <w:rsid w:val="00053FF3"/>
    <w:rsid w:val="000A58D2"/>
    <w:rsid w:val="000A7970"/>
    <w:rsid w:val="000E431A"/>
    <w:rsid w:val="000F573D"/>
    <w:rsid w:val="00107FF3"/>
    <w:rsid w:val="0014685D"/>
    <w:rsid w:val="0016347C"/>
    <w:rsid w:val="001A5E23"/>
    <w:rsid w:val="001B6EEB"/>
    <w:rsid w:val="001D2217"/>
    <w:rsid w:val="00285557"/>
    <w:rsid w:val="00291F69"/>
    <w:rsid w:val="0029430D"/>
    <w:rsid w:val="002D0303"/>
    <w:rsid w:val="002E5787"/>
    <w:rsid w:val="0031738D"/>
    <w:rsid w:val="00332810"/>
    <w:rsid w:val="00385E3A"/>
    <w:rsid w:val="003A1D9F"/>
    <w:rsid w:val="003D2ED7"/>
    <w:rsid w:val="003E33FF"/>
    <w:rsid w:val="0044654F"/>
    <w:rsid w:val="00461E62"/>
    <w:rsid w:val="004820A5"/>
    <w:rsid w:val="00505A00"/>
    <w:rsid w:val="00554230"/>
    <w:rsid w:val="0055501D"/>
    <w:rsid w:val="005551AD"/>
    <w:rsid w:val="005771BA"/>
    <w:rsid w:val="00603149"/>
    <w:rsid w:val="006366C3"/>
    <w:rsid w:val="006923D7"/>
    <w:rsid w:val="006B1970"/>
    <w:rsid w:val="006B35A8"/>
    <w:rsid w:val="006D4FC2"/>
    <w:rsid w:val="00751D88"/>
    <w:rsid w:val="007E0674"/>
    <w:rsid w:val="008524DB"/>
    <w:rsid w:val="00860D13"/>
    <w:rsid w:val="008D07C6"/>
    <w:rsid w:val="008D3A93"/>
    <w:rsid w:val="008D4A81"/>
    <w:rsid w:val="008E1E73"/>
    <w:rsid w:val="008F3D63"/>
    <w:rsid w:val="008F6EC9"/>
    <w:rsid w:val="008F7756"/>
    <w:rsid w:val="009F2444"/>
    <w:rsid w:val="009F36E4"/>
    <w:rsid w:val="009F59AF"/>
    <w:rsid w:val="00A3240E"/>
    <w:rsid w:val="00A37E45"/>
    <w:rsid w:val="00A4349A"/>
    <w:rsid w:val="00AD228A"/>
    <w:rsid w:val="00AD6833"/>
    <w:rsid w:val="00AE16E4"/>
    <w:rsid w:val="00B02CD5"/>
    <w:rsid w:val="00BD1471"/>
    <w:rsid w:val="00BE59BA"/>
    <w:rsid w:val="00BF5B49"/>
    <w:rsid w:val="00C11F8E"/>
    <w:rsid w:val="00C46F14"/>
    <w:rsid w:val="00C563A1"/>
    <w:rsid w:val="00C5703D"/>
    <w:rsid w:val="00C65157"/>
    <w:rsid w:val="00C7300F"/>
    <w:rsid w:val="00C756E8"/>
    <w:rsid w:val="00CC030A"/>
    <w:rsid w:val="00D3628A"/>
    <w:rsid w:val="00D87DA2"/>
    <w:rsid w:val="00DD5845"/>
    <w:rsid w:val="00DE7F17"/>
    <w:rsid w:val="00E0371F"/>
    <w:rsid w:val="00E13DC9"/>
    <w:rsid w:val="00E23086"/>
    <w:rsid w:val="00E53F9A"/>
    <w:rsid w:val="00EA3349"/>
    <w:rsid w:val="00ED1773"/>
    <w:rsid w:val="00ED17EA"/>
    <w:rsid w:val="00F66280"/>
    <w:rsid w:val="00F72646"/>
    <w:rsid w:val="00FE755F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512DE"/>
  <w15:chartTrackingRefBased/>
  <w15:docId w15:val="{D922E115-D0EF-774D-AD55-EB616A0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6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F14"/>
  </w:style>
  <w:style w:type="paragraph" w:styleId="Footer">
    <w:name w:val="footer"/>
    <w:basedOn w:val="Normal"/>
    <w:link w:val="FooterChar"/>
    <w:uiPriority w:val="99"/>
    <w:unhideWhenUsed/>
    <w:rsid w:val="00C46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F14"/>
  </w:style>
  <w:style w:type="paragraph" w:customStyle="1" w:styleId="Default">
    <w:name w:val="Default"/>
    <w:rsid w:val="008F775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5703D"/>
    <w:pPr>
      <w:spacing w:before="120" w:after="240" w:line="264" w:lineRule="auto"/>
    </w:pPr>
    <w:rPr>
      <w:rFonts w:ascii="PT Sans" w:eastAsia="Times New Roman" w:hAnsi="PT Sans" w:cs="Times New Roman"/>
      <w:kern w:val="0"/>
      <w:sz w:val="20"/>
      <w:lang w:eastAsia="en-GB"/>
      <w14:ligatures w14:val="none"/>
    </w:rPr>
  </w:style>
  <w:style w:type="character" w:customStyle="1" w:styleId="BoldItalic">
    <w:name w:val="Bold + Italic"/>
    <w:basedOn w:val="DefaultParagraphFont"/>
    <w:rsid w:val="00C5703D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0F"/>
    <w:rPr>
      <w:rFonts w:ascii="Segoe UI" w:hAnsi="Segoe UI" w:cs="Segoe UI"/>
      <w:sz w:val="18"/>
      <w:szCs w:val="18"/>
    </w:rPr>
  </w:style>
  <w:style w:type="paragraph" w:customStyle="1" w:styleId="LRHeading1">
    <w:name w:val="LR Heading 1"/>
    <w:basedOn w:val="Normal"/>
    <w:link w:val="LRHeading1Char"/>
    <w:rsid w:val="002E5787"/>
    <w:pPr>
      <w:jc w:val="both"/>
    </w:pPr>
    <w:rPr>
      <w:rFonts w:ascii="Avenir Book" w:hAnsi="Avenir Book"/>
      <w:sz w:val="22"/>
      <w:szCs w:val="22"/>
    </w:rPr>
  </w:style>
  <w:style w:type="character" w:customStyle="1" w:styleId="LRHeading1Char">
    <w:name w:val="LR Heading 1 Char"/>
    <w:basedOn w:val="DefaultParagraphFont"/>
    <w:link w:val="LRHeading1"/>
    <w:rsid w:val="002E5787"/>
    <w:rPr>
      <w:rFonts w:ascii="Avenir Book" w:hAnsi="Avenir Book"/>
      <w:sz w:val="22"/>
      <w:szCs w:val="22"/>
    </w:rPr>
  </w:style>
  <w:style w:type="paragraph" w:customStyle="1" w:styleId="LRTitle">
    <w:name w:val="LR Title"/>
    <w:basedOn w:val="LRHeading1"/>
    <w:link w:val="LRTitleChar"/>
    <w:rsid w:val="005771BA"/>
    <w:pPr>
      <w:jc w:val="center"/>
    </w:pPr>
    <w:rPr>
      <w:color w:val="156082" w:themeColor="accent1"/>
      <w:sz w:val="48"/>
      <w:szCs w:val="48"/>
    </w:rPr>
  </w:style>
  <w:style w:type="character" w:customStyle="1" w:styleId="LRTitleChar">
    <w:name w:val="LR Title Char"/>
    <w:basedOn w:val="LRHeading1Char"/>
    <w:link w:val="LRTitle"/>
    <w:rsid w:val="005771BA"/>
    <w:rPr>
      <w:rFonts w:ascii="Avenir Book" w:hAnsi="Avenir Book"/>
      <w:color w:val="156082" w:themeColor="accent1"/>
      <w:sz w:val="48"/>
      <w:szCs w:val="48"/>
    </w:rPr>
  </w:style>
  <w:style w:type="paragraph" w:customStyle="1" w:styleId="DTTitle">
    <w:name w:val="DT Title"/>
    <w:basedOn w:val="LRTitle"/>
    <w:link w:val="DTTitleChar"/>
    <w:qFormat/>
    <w:rsid w:val="00E0371F"/>
  </w:style>
  <w:style w:type="character" w:customStyle="1" w:styleId="DTTitleChar">
    <w:name w:val="DT Title Char"/>
    <w:basedOn w:val="LRTitleChar"/>
    <w:link w:val="DTTitle"/>
    <w:rsid w:val="00E0371F"/>
    <w:rPr>
      <w:rFonts w:ascii="Avenir Book" w:hAnsi="Avenir Book"/>
      <w:color w:val="156082" w:themeColor="accent1"/>
      <w:sz w:val="48"/>
      <w:szCs w:val="48"/>
    </w:rPr>
  </w:style>
  <w:style w:type="paragraph" w:customStyle="1" w:styleId="drheading1">
    <w:name w:val="dr heading 1"/>
    <w:basedOn w:val="LRHeading1"/>
    <w:link w:val="drheading1Char"/>
    <w:qFormat/>
    <w:rsid w:val="00E0371F"/>
    <w:pPr>
      <w:numPr>
        <w:numId w:val="6"/>
      </w:numPr>
    </w:pPr>
    <w:rPr>
      <w:sz w:val="28"/>
      <w:szCs w:val="28"/>
    </w:rPr>
  </w:style>
  <w:style w:type="character" w:customStyle="1" w:styleId="drheading1Char">
    <w:name w:val="dr heading 1 Char"/>
    <w:basedOn w:val="LRHeading1Char"/>
    <w:link w:val="drheading1"/>
    <w:rsid w:val="00E0371F"/>
    <w:rPr>
      <w:rFonts w:ascii="Avenir Book" w:hAnsi="Avenir Book"/>
      <w:sz w:val="28"/>
      <w:szCs w:val="28"/>
    </w:rPr>
  </w:style>
  <w:style w:type="paragraph" w:customStyle="1" w:styleId="DTBodytext">
    <w:name w:val="DT Body text"/>
    <w:basedOn w:val="LRHeading1"/>
    <w:link w:val="DTBodytextChar"/>
    <w:qFormat/>
    <w:rsid w:val="00E0371F"/>
    <w:pPr>
      <w:ind w:left="720"/>
    </w:pPr>
  </w:style>
  <w:style w:type="character" w:customStyle="1" w:styleId="DTBodytextChar">
    <w:name w:val="DT Body text Char"/>
    <w:basedOn w:val="LRHeading1Char"/>
    <w:link w:val="DTBodytext"/>
    <w:rsid w:val="00E0371F"/>
    <w:rPr>
      <w:rFonts w:ascii="Avenir Book" w:hAnsi="Avenir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2CD01462A8D4A87E542611FDD19BC" ma:contentTypeVersion="13" ma:contentTypeDescription="Create a new document." ma:contentTypeScope="" ma:versionID="3421e87763dcb823f60d8aa9bb3f859e">
  <xsd:schema xmlns:xsd="http://www.w3.org/2001/XMLSchema" xmlns:xs="http://www.w3.org/2001/XMLSchema" xmlns:p="http://schemas.microsoft.com/office/2006/metadata/properties" xmlns:ns2="8df10361-90c5-4e1c-9553-fefc32c292e3" xmlns:ns3="b2668fde-d6c0-4abf-80d2-ac6f12c894dd" targetNamespace="http://schemas.microsoft.com/office/2006/metadata/properties" ma:root="true" ma:fieldsID="2ae32971edd67095c9267fb194afa692" ns2:_="" ns3:_="">
    <xsd:import namespace="8df10361-90c5-4e1c-9553-fefc32c292e3"/>
    <xsd:import namespace="b2668fde-d6c0-4abf-80d2-ac6f12c89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0361-90c5-4e1c-9553-fefc32c2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a74b7f-88e5-49f2-b124-1e3edfba5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8fde-d6c0-4abf-80d2-ac6f12c894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f4124a-f386-42c5-9879-74bc8c6de4ac}" ma:internalName="TaxCatchAll" ma:showField="CatchAllData" ma:web="b2668fde-d6c0-4abf-80d2-ac6f12c89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68fde-d6c0-4abf-80d2-ac6f12c894dd" xsi:nil="true"/>
    <lcf76f155ced4ddcb4097134ff3c332f xmlns="8df10361-90c5-4e1c-9553-fefc32c29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4A68D-B21E-475A-9B1D-7C1A25C4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10361-90c5-4e1c-9553-fefc32c292e3"/>
    <ds:schemaRef ds:uri="b2668fde-d6c0-4abf-80d2-ac6f12c89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EA560-B0F7-4DA0-8714-0AE55CE5E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4DC5E-F51E-4F55-925A-2F6A1030AC83}">
  <ds:schemaRefs>
    <ds:schemaRef ds:uri="http://schemas.microsoft.com/office/2006/metadata/properties"/>
    <ds:schemaRef ds:uri="http://schemas.microsoft.com/office/infopath/2007/PartnerControls"/>
    <ds:schemaRef ds:uri="b2668fde-d6c0-4abf-80d2-ac6f12c894dd"/>
    <ds:schemaRef ds:uri="8df10361-90c5-4e1c-9553-fefc32c29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Malik</dc:creator>
  <cp:keywords/>
  <dc:description/>
  <cp:lastModifiedBy>Della Thomas</cp:lastModifiedBy>
  <cp:revision>24</cp:revision>
  <dcterms:created xsi:type="dcterms:W3CDTF">2026-04-16T19:39:00Z</dcterms:created>
  <dcterms:modified xsi:type="dcterms:W3CDTF">2026-05-19T10:23:00Z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5d6679ea,129e0171,40c3282c</vt:lpwstr>
  </property>
  <property fmtid="{D5CDD505-2E9C-101B-9397-08002B2CF9AE}" pid="3" name="ClassificationWatermarkFontProps">
    <vt:lpwstr>#000000,1,Calibri</vt:lpwstr>
  </property>
  <property fmtid="{D5CDD505-2E9C-101B-9397-08002B2CF9AE}" pid="4" name="ClassificationWatermarkText">
    <vt:lpwstr>Official</vt:lpwstr>
  </property>
  <property fmtid="{D5CDD505-2E9C-101B-9397-08002B2CF9AE}" pid="5" name="MSIP_Label_fa846320-6107-4951-9533-0dcc1ee88933_Enabled">
    <vt:lpwstr>true</vt:lpwstr>
  </property>
  <property fmtid="{D5CDD505-2E9C-101B-9397-08002B2CF9AE}" pid="6" name="MSIP_Label_fa846320-6107-4951-9533-0dcc1ee88933_SetDate">
    <vt:lpwstr>2025-03-11T16:16:53Z</vt:lpwstr>
  </property>
  <property fmtid="{D5CDD505-2E9C-101B-9397-08002B2CF9AE}" pid="7" name="MSIP_Label_fa846320-6107-4951-9533-0dcc1ee88933_Method">
    <vt:lpwstr>Standard</vt:lpwstr>
  </property>
  <property fmtid="{D5CDD505-2E9C-101B-9397-08002B2CF9AE}" pid="8" name="MSIP_Label_fa846320-6107-4951-9533-0dcc1ee88933_Name">
    <vt:lpwstr>Official</vt:lpwstr>
  </property>
  <property fmtid="{D5CDD505-2E9C-101B-9397-08002B2CF9AE}" pid="9" name="MSIP_Label_fa846320-6107-4951-9533-0dcc1ee88933_SiteId">
    <vt:lpwstr>270f62b3-8ca4-4d63-8a80-ffcb1f61fe04</vt:lpwstr>
  </property>
  <property fmtid="{D5CDD505-2E9C-101B-9397-08002B2CF9AE}" pid="10" name="MSIP_Label_fa846320-6107-4951-9533-0dcc1ee88933_ActionId">
    <vt:lpwstr>60292546-1096-4712-8500-7c6babcbca79</vt:lpwstr>
  </property>
  <property fmtid="{D5CDD505-2E9C-101B-9397-08002B2CF9AE}" pid="11" name="MSIP_Label_fa846320-6107-4951-9533-0dcc1ee88933_ContentBits">
    <vt:lpwstr>4</vt:lpwstr>
  </property>
  <property fmtid="{D5CDD505-2E9C-101B-9397-08002B2CF9AE}" pid="12" name="MSIP_Label_fa846320-6107-4951-9533-0dcc1ee88933_Tag">
    <vt:lpwstr>50, 3, 0, 1</vt:lpwstr>
  </property>
  <property fmtid="{D5CDD505-2E9C-101B-9397-08002B2CF9AE}" pid="13" name="ContentTypeId">
    <vt:lpwstr>0x010100AA12CD01462A8D4A87E542611FDD19BC</vt:lpwstr>
  </property>
  <property fmtid="{D5CDD505-2E9C-101B-9397-08002B2CF9AE}" pid="14" name="MediaServiceImageTags">
    <vt:lpwstr/>
  </property>
</Properties>
</file>